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30"/>
          <w:szCs w:val="30"/>
          <w:lang w:eastAsia="ru-RU"/>
        </w:rPr>
      </w:pPr>
      <w:bookmarkStart w:id="0" w:name="_GoBack"/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="00DB6C8A" w:rsidRPr="00761959">
        <w:rPr>
          <w:rFonts w:ascii="Times New Roman" w:hAnsi="Times New Roman"/>
          <w:b/>
          <w:color w:val="000000"/>
          <w:sz w:val="30"/>
          <w:szCs w:val="30"/>
          <w:lang w:eastAsia="ru-RU"/>
        </w:rPr>
        <w:t>Факультативное занятие «Тайны букв и звуков»</w:t>
      </w:r>
    </w:p>
    <w:p w:rsidR="00DB6C8A" w:rsidRPr="00761959" w:rsidRDefault="00DB6C8A" w:rsidP="005E7145">
      <w:pPr>
        <w:shd w:val="clear" w:color="auto" w:fill="FFFFFF"/>
        <w:spacing w:after="0" w:line="360" w:lineRule="auto"/>
        <w:ind w:left="1701" w:right="851" w:firstLine="851"/>
        <w:jc w:val="center"/>
        <w:rPr>
          <w:rFonts w:ascii="Times New Roman" w:hAnsi="Times New Roman"/>
          <w:b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b/>
          <w:color w:val="000000"/>
          <w:sz w:val="30"/>
          <w:szCs w:val="30"/>
          <w:lang w:eastAsia="ru-RU"/>
        </w:rPr>
        <w:t>2 класс</w:t>
      </w:r>
    </w:p>
    <w:p w:rsidR="00D410CC" w:rsidRPr="00761959" w:rsidRDefault="00D920D1" w:rsidP="005E7145">
      <w:pPr>
        <w:spacing w:after="0" w:line="360" w:lineRule="auto"/>
        <w:ind w:firstLine="851"/>
        <w:rPr>
          <w:rFonts w:ascii="Times New Roman" w:hAnsi="Times New Roman"/>
          <w:b/>
          <w:sz w:val="30"/>
          <w:szCs w:val="30"/>
        </w:rPr>
      </w:pPr>
      <w:r w:rsidRPr="00761959">
        <w:rPr>
          <w:rFonts w:ascii="Times New Roman" w:hAnsi="Times New Roman"/>
          <w:b/>
          <w:sz w:val="30"/>
          <w:szCs w:val="30"/>
        </w:rPr>
        <w:t>Тема: Пословицы и поговорки</w:t>
      </w:r>
    </w:p>
    <w:p w:rsidR="00D410CC" w:rsidRPr="00761959" w:rsidRDefault="00D920D1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Цель: р</w:t>
      </w:r>
      <w:r w:rsidR="00D410CC" w:rsidRPr="00761959">
        <w:rPr>
          <w:rFonts w:ascii="Times New Roman" w:hAnsi="Times New Roman"/>
          <w:sz w:val="30"/>
          <w:szCs w:val="30"/>
        </w:rPr>
        <w:t xml:space="preserve">азвитие  фонематического  слуха учащихся, внимания к звуковым средствам; </w:t>
      </w:r>
      <w:r w:rsidR="00D410CC" w:rsidRPr="0076195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пополнение  активного словарного запаса учащихся пословицами и поговорками; </w:t>
      </w:r>
      <w:r w:rsidR="00D410CC" w:rsidRPr="00761959">
        <w:rPr>
          <w:rFonts w:ascii="Times New Roman" w:hAnsi="Times New Roman"/>
          <w:sz w:val="30"/>
          <w:szCs w:val="30"/>
        </w:rPr>
        <w:t>способствовать использован</w:t>
      </w:r>
      <w:r w:rsidRPr="00761959">
        <w:rPr>
          <w:rFonts w:ascii="Times New Roman" w:hAnsi="Times New Roman"/>
          <w:sz w:val="30"/>
          <w:szCs w:val="30"/>
        </w:rPr>
        <w:t>ию в речи  пословиц и поговорок</w:t>
      </w:r>
      <w:r w:rsidR="00D410CC" w:rsidRPr="00761959">
        <w:rPr>
          <w:rFonts w:ascii="Times New Roman" w:hAnsi="Times New Roman"/>
          <w:sz w:val="30"/>
          <w:szCs w:val="30"/>
        </w:rPr>
        <w:t>; развитие речи, мышления, умения рассуждать, анализировать.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Оборудование: мультимедийная установка, презентация</w:t>
      </w:r>
    </w:p>
    <w:p w:rsidR="00D410CC" w:rsidRPr="00761959" w:rsidRDefault="005E7145" w:rsidP="005E7145">
      <w:pPr>
        <w:spacing w:after="0" w:line="36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  <w:r w:rsidRPr="00761959">
        <w:rPr>
          <w:rFonts w:ascii="Times New Roman" w:hAnsi="Times New Roman"/>
          <w:b/>
          <w:sz w:val="30"/>
          <w:szCs w:val="30"/>
        </w:rPr>
        <w:t>Ход занятия</w:t>
      </w:r>
    </w:p>
    <w:p w:rsidR="00D410CC" w:rsidRPr="00761959" w:rsidRDefault="0047023E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1.Организационный </w:t>
      </w:r>
      <w:r w:rsidR="00D410CC" w:rsidRPr="00761959">
        <w:rPr>
          <w:rFonts w:ascii="Times New Roman" w:hAnsi="Times New Roman"/>
          <w:sz w:val="30"/>
          <w:szCs w:val="30"/>
        </w:rPr>
        <w:t>момент.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Проверка готовности к уроку.</w:t>
      </w:r>
    </w:p>
    <w:p w:rsidR="005E7145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2. Актуализация знаний по теме занятия.</w:t>
      </w:r>
    </w:p>
    <w:p w:rsidR="005E7145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 Определить </w:t>
      </w:r>
      <w:r w:rsidR="00434E1E" w:rsidRPr="00761959">
        <w:rPr>
          <w:rFonts w:ascii="Times New Roman" w:hAnsi="Times New Roman"/>
          <w:sz w:val="30"/>
          <w:szCs w:val="30"/>
        </w:rPr>
        <w:t xml:space="preserve">тему нашего сегодняшнего занятия </w:t>
      </w:r>
      <w:r w:rsidRPr="00761959">
        <w:rPr>
          <w:rFonts w:ascii="Times New Roman" w:hAnsi="Times New Roman"/>
          <w:sz w:val="30"/>
          <w:szCs w:val="30"/>
        </w:rPr>
        <w:t xml:space="preserve"> нам поможет игра «Найди вторую половинку»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Игра «Найди  вторую половинку»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Сам пропадай                                    а лень портит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Труд человека кормит                      а по уму провожают  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Ученье свет                                        один раз отрежь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По одежке встречают                       люби и саночки возить</w:t>
      </w:r>
      <w:r w:rsidRPr="00761959">
        <w:rPr>
          <w:rFonts w:ascii="Times New Roman" w:hAnsi="Times New Roman"/>
          <w:sz w:val="30"/>
          <w:szCs w:val="30"/>
        </w:rPr>
        <w:tab/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Семь раз отмерь                                 а товарища выручай 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Любишь кататься                              а </w:t>
      </w:r>
      <w:r w:rsidR="0053297F" w:rsidRPr="00761959">
        <w:rPr>
          <w:rFonts w:ascii="Times New Roman" w:hAnsi="Times New Roman"/>
          <w:sz w:val="30"/>
          <w:szCs w:val="30"/>
        </w:rPr>
        <w:t>неученее</w:t>
      </w:r>
      <w:r w:rsidRPr="00761959">
        <w:rPr>
          <w:rFonts w:ascii="Times New Roman" w:hAnsi="Times New Roman"/>
          <w:sz w:val="30"/>
          <w:szCs w:val="30"/>
        </w:rPr>
        <w:t xml:space="preserve">   - тьма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- Как называются эти предложения? (пословицы и поговорки)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- Сегодня наше занятие  посвящается малым жанрам устного народного творчества: пословицам и поговоркам. 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3.Вводное слово учителя.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Величайшее богатство народа – это язык!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Меткий и образный русский язык богат пословицами и поговорками. Их десятки тысяч! Пословицы – это золотые россыпи в нашем языке. Как на крыльях, перелетают они из века в век, от одного поколения к другому, и не видна та безграничная даль, куда устремляет свой полёт эта крылатая мудрость…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Пословицы и поговорки – это короткие, простые, но меткие и поучительные изречения. Они складывались ещё до того, как появилась грамотность. В пословицах народ передавал детям и внукам свои заветные правила жизни, учил их уму – разуму. Старинные пословицы живут и сегодня – в разговоре, в книгах.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Пословицы украшают нашу жизнь, делают её живой и остроумной. Используя пословицы и поговорки в речи, мы делаем её образной, красочной, выразительной.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- Ребята, а давайте попробуем сделать вывод. Что такое пословица?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 - Пословица – это короткое изречение, заключающее в себе какое-нибудь поучение. В пословицах отражаются многовековые наблюдения, трудовой опыт народа. Свое глубокое уважение к пословицам народ выразил такими словами:</w:t>
      </w:r>
    </w:p>
    <w:p w:rsidR="00D410CC" w:rsidRPr="00761959" w:rsidRDefault="00D410CC" w:rsidP="005E7145">
      <w:pPr>
        <w:pStyle w:val="a6"/>
        <w:numPr>
          <w:ilvl w:val="0"/>
          <w:numId w:val="25"/>
        </w:num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Пословица – всем делам помощница.</w:t>
      </w:r>
    </w:p>
    <w:p w:rsidR="00D410CC" w:rsidRPr="00761959" w:rsidRDefault="00D410CC" w:rsidP="005E7145">
      <w:pPr>
        <w:pStyle w:val="a6"/>
        <w:numPr>
          <w:ilvl w:val="0"/>
          <w:numId w:val="25"/>
        </w:num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Пословица не даром молвится.</w:t>
      </w:r>
    </w:p>
    <w:p w:rsidR="00D410CC" w:rsidRPr="00761959" w:rsidRDefault="00D410CC" w:rsidP="005E7145">
      <w:pPr>
        <w:pStyle w:val="a6"/>
        <w:numPr>
          <w:ilvl w:val="0"/>
          <w:numId w:val="25"/>
        </w:num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Красна речь пословицей.</w:t>
      </w:r>
    </w:p>
    <w:p w:rsidR="00D410CC" w:rsidRPr="00761959" w:rsidRDefault="00D410CC" w:rsidP="005E7145">
      <w:pPr>
        <w:pStyle w:val="a6"/>
        <w:numPr>
          <w:ilvl w:val="0"/>
          <w:numId w:val="25"/>
        </w:num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Глупая речь не пословица.</w:t>
      </w:r>
    </w:p>
    <w:p w:rsidR="00D410CC" w:rsidRPr="00761959" w:rsidRDefault="00D410CC" w:rsidP="005E7145">
      <w:pPr>
        <w:pStyle w:val="a6"/>
        <w:numPr>
          <w:ilvl w:val="0"/>
          <w:numId w:val="25"/>
        </w:num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Без пословицы не проживешь.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- Ребята, а как вы думаете, почему пословицы так важны?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 (Пословицы многому нас учат. Они говорят, как нужно относится к Отечеству, как жить, как трудиться.)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lastRenderedPageBreak/>
        <w:t>- Верно. Пословицы живут долго, не стареют. Большое значение пословицам придавали  писатели: И.А. Крылов, Н.В. Гоголь, Н.А. Некрасов, А.М. Горький. А В.И. Даль пятьдесят лет собирал пословицы и поговорки и создал целый сборник!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4. Работа по теме занятия.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- Чтобы ещё лучше знать пословицы и поговорки, мы проведём с вами различные игры и конкурсы.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1. </w:t>
      </w:r>
      <w:r w:rsidRPr="00761959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Игра «Пословица, мы тебя знаем!» 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bCs/>
          <w:color w:val="000000"/>
          <w:sz w:val="30"/>
          <w:szCs w:val="30"/>
          <w:lang w:eastAsia="ru-RU"/>
        </w:rPr>
        <w:t>- Я буду начинать пословицу, а вы ее продолжать.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Что посеешь …то и пожнёшь.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Сам пропадай, а …. товарища выручай.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С кем поведёшься, …. от того и наберёшься.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Без труда ….не выловишь и рыбку из пруда.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Сделал дело … гуляй смело.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В гостях хорошо, ……а дома лучше. 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Готовь сани летом, …..а телегу зимой.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Как аукнется, ….. так и откликнется.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Лучше один раз увидеть, чем сто раз услышать</w:t>
      </w:r>
    </w:p>
    <w:p w:rsidR="00D410CC" w:rsidRPr="00761959" w:rsidRDefault="00D410CC" w:rsidP="005E714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За двумя зайцами погонишься, …… ни одного не поймаешь.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61959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При солнце - тепло………при матери - добро.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Чем дальше в лес, ……тем больше дров.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bCs/>
          <w:color w:val="000000"/>
          <w:sz w:val="30"/>
          <w:szCs w:val="30"/>
          <w:lang w:eastAsia="ru-RU"/>
        </w:rPr>
        <w:t>2.Вспомните пословицы, в которых упоминаются числа.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Семеро одного не ждут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Одна голова хорошо, а две лучше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Один в поле не воин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Первый блин комом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За двумя зайцами погонишься, ни одного не поймаешь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Семь раз отмерь, один раз отрежь.</w:t>
      </w:r>
    </w:p>
    <w:p w:rsidR="00D410CC" w:rsidRPr="00761959" w:rsidRDefault="00D410CC" w:rsidP="0053297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Ум хорошо, а два лучше.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Старый друг лучше новых двух.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Один за всех и все за одного.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Обещанного три года ждут. </w:t>
      </w: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br/>
        <w:t>Не имей сто рублей, а имей сто друзей. 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bCs/>
          <w:color w:val="000000"/>
          <w:sz w:val="30"/>
          <w:szCs w:val="30"/>
          <w:lang w:eastAsia="ru-RU"/>
        </w:rPr>
        <w:t>3.Найди лишнюю пословицу.  (Работа в паре).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Без труда не вытащишь и рыбку из пруда.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Без хорошего труда нет плода.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На чужбине и калач не в радость, а на родине и чёрный хлеб в сладость.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Терпенье и труд все перетрут.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И швец, и жнец, и на дуде игрец.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Упорно трудиться - будет хлеб в закромах водиться.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Не умел шить золотом, так бей молотом.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Сегодняшней работы назавтра не откладывай!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Кто не работает, тот не ест.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Всякому мила своя сторона.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Глупа та птица, которой своё гнездо не мило.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Не боги горшки обжигают.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За морем теплее, а у нас светлее.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Дал бог здоровья, да денег нет.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Жить – Родине служить.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Человека лень не кормит, а здоровье только портит.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Доброму человеку и чужая болезнь к сердцу.</w:t>
      </w:r>
    </w:p>
    <w:p w:rsidR="00D410CC" w:rsidRPr="00761959" w:rsidRDefault="00D410CC" w:rsidP="005E71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Дело мастера боится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Не бойся работы, пусть она тебя боится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Не спеши языком – торопись делом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Язык до Киева доведет</w:t>
      </w: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4. Игра «Собери пословицу»</w:t>
      </w:r>
    </w:p>
    <w:p w:rsidR="00D410CC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В, дарёному, зубы, не, коню, смотрят.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Потехе, делу, час, время.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Беде, в, познаются, друзья.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Имей, сто, не, рублей, сто, а, друзей, имей.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Во, приходит, время, аппетит, еды.</w:t>
      </w:r>
    </w:p>
    <w:p w:rsidR="00D410CC" w:rsidRPr="00761959" w:rsidRDefault="00D410CC" w:rsidP="005329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1959">
        <w:rPr>
          <w:rFonts w:ascii="Times New Roman" w:hAnsi="Times New Roman"/>
          <w:color w:val="000000"/>
          <w:sz w:val="30"/>
          <w:szCs w:val="30"/>
          <w:lang w:eastAsia="ru-RU"/>
        </w:rPr>
        <w:t>Счастливый, а, не, родись, красивый, родись.</w:t>
      </w:r>
    </w:p>
    <w:p w:rsidR="00D410CC" w:rsidRPr="00761959" w:rsidRDefault="00D410CC" w:rsidP="005E7145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5. Игра «Определи тему пословицы» </w:t>
      </w:r>
    </w:p>
    <w:p w:rsidR="00D410CC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- Определите темы пословиц. Запишите рядом в столбике. Объясните свой ответ. </w:t>
      </w:r>
    </w:p>
    <w:p w:rsidR="00D920D1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(Каждая группа получает свою тему.)</w:t>
      </w:r>
    </w:p>
    <w:p w:rsidR="0053297F" w:rsidRPr="00761959" w:rsidRDefault="0053297F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1"/>
        <w:gridCol w:w="2509"/>
      </w:tblGrid>
      <w:tr w:rsidR="00D410CC" w:rsidRPr="00761959" w:rsidTr="000A3557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Нет друга – ищи, а нашел – береги!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Пословицы о дружбе</w:t>
            </w:r>
          </w:p>
        </w:tc>
      </w:tr>
      <w:tr w:rsidR="00D410CC" w:rsidRPr="00761959" w:rsidTr="000A3557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Птица сильна крыльями, а человек дружбой.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0A3557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 мил и свет, когда друга нет.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0A3557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0"/>
        <w:gridCol w:w="2510"/>
      </w:tblGrid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Ученье – красота, неученье – сухота.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Пословицы об учении</w:t>
            </w: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Красна птица пером, а человек умом.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Мудрым никто не родился, а научился.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1"/>
        <w:gridCol w:w="2509"/>
      </w:tblGrid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Отец и мать – священные слова.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</w:t>
            </w:r>
            <w:r w:rsidRPr="00761959">
              <w:rPr>
                <w:rFonts w:ascii="Times New Roman" w:hAnsi="Times New Roman"/>
                <w:sz w:val="30"/>
                <w:szCs w:val="30"/>
              </w:rPr>
              <w:lastRenderedPageBreak/>
              <w:t>ы о семье</w:t>
            </w: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lastRenderedPageBreak/>
              <w:t>Ближе матери друга нет.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lastRenderedPageBreak/>
              <w:t>Птица рада весне, а дитя – матери.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0"/>
        <w:gridCol w:w="2510"/>
      </w:tblGrid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Терпенье и труд все перетрут.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Пословицы о труде</w:t>
            </w: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Кто не работает, тот не ест.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Труд украшает человека.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1"/>
        <w:gridCol w:w="2509"/>
      </w:tblGrid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Здоровье дороже богатства.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Пословицы о здоровье</w:t>
            </w: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Ум да здоровье дороже всего.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Здоровье сгубишь – новое не купишь.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1"/>
        <w:gridCol w:w="2509"/>
      </w:tblGrid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У него стыда – что волос на камне.</w:t>
            </w:r>
          </w:p>
        </w:tc>
        <w:tc>
          <w:tcPr>
            <w:tcW w:w="2551" w:type="dxa"/>
            <w:vMerge w:val="restart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Пословицы о человеке, его качествах</w:t>
            </w: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Глаза – зеркало души.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Я – последняя буква в алфавите.</w:t>
            </w: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10CC" w:rsidRPr="00761959" w:rsidTr="00E83B49">
        <w:tc>
          <w:tcPr>
            <w:tcW w:w="7338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920D1" w:rsidRPr="00761959" w:rsidRDefault="00D920D1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6. Игра «Объяснялки»</w:t>
      </w:r>
    </w:p>
    <w:p w:rsidR="00D410CC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- На карточке даны объяснение пословицы (своими словами) и ниже 3 пословицы. Найдите подходящую пословицу. Соедините их стрелочкой.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5074"/>
      </w:tblGrid>
      <w:tr w:rsidR="00D410CC" w:rsidRPr="00761959" w:rsidTr="00434E1E">
        <w:tc>
          <w:tcPr>
            <w:tcW w:w="4820" w:type="dxa"/>
            <w:vMerge w:val="restart"/>
            <w:vAlign w:val="center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Даже если людям чего-то не хватает, они могут жить в мире и согласии.</w:t>
            </w: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Дружбу помни, а зло забывай.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В тесноте, да не в обиде.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 имей сто рублей, а имей сто друзей.</w:t>
            </w: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0"/>
        <w:gridCol w:w="5056"/>
      </w:tblGrid>
      <w:tr w:rsidR="00D410CC" w:rsidRPr="00761959" w:rsidTr="00434E1E">
        <w:tc>
          <w:tcPr>
            <w:tcW w:w="4820" w:type="dxa"/>
            <w:vMerge w:val="restart"/>
            <w:vAlign w:val="center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lastRenderedPageBreak/>
              <w:t>Если договориться о чем-то, то надо честно выполнять свои обязательства, потому что честность дороже денег.</w:t>
            </w: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 красив собой, зато честен душой.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 в деньгах счастье.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Уговор дороже денег.</w:t>
            </w: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962"/>
      </w:tblGrid>
      <w:tr w:rsidR="00D410CC" w:rsidRPr="00761959" w:rsidTr="00D920D1">
        <w:tc>
          <w:tcPr>
            <w:tcW w:w="4820" w:type="dxa"/>
            <w:vMerge w:val="restart"/>
            <w:vAlign w:val="center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Подарок не обсуждают, принимают, что дарят.</w:t>
            </w: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Дареному коню в зубы не смотрят.</w:t>
            </w:r>
          </w:p>
        </w:tc>
      </w:tr>
      <w:tr w:rsidR="00D410CC" w:rsidRPr="00761959" w:rsidTr="00D920D1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От того, кто не мил, и подарок постыл.</w:t>
            </w:r>
          </w:p>
        </w:tc>
      </w:tr>
      <w:tr w:rsidR="00D410CC" w:rsidRPr="00761959" w:rsidTr="00D920D1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Не дорог подарок, дорога любовь.</w:t>
            </w: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5073"/>
      </w:tblGrid>
      <w:tr w:rsidR="00D410CC" w:rsidRPr="00761959" w:rsidTr="00434E1E">
        <w:tc>
          <w:tcPr>
            <w:tcW w:w="4820" w:type="dxa"/>
            <w:vMerge w:val="restart"/>
            <w:vAlign w:val="center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Смелые и решительные люди побеждают в любом деле.</w:t>
            </w: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Счастье видишь – смелее идешь.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Уверенность приносит победу.</w:t>
            </w:r>
          </w:p>
        </w:tc>
      </w:tr>
      <w:tr w:rsidR="00D410CC" w:rsidRPr="00761959" w:rsidTr="00E83B49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Смелость города берет.</w:t>
            </w: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962"/>
      </w:tblGrid>
      <w:tr w:rsidR="00D410CC" w:rsidRPr="00761959" w:rsidTr="005E7145">
        <w:tc>
          <w:tcPr>
            <w:tcW w:w="4820" w:type="dxa"/>
            <w:vMerge w:val="restart"/>
            <w:vAlign w:val="center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Характер человека можно узнать по его глазам.</w:t>
            </w: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Глаза – зеркало души.</w:t>
            </w:r>
          </w:p>
        </w:tc>
      </w:tr>
      <w:tr w:rsidR="00D410CC" w:rsidRPr="00761959" w:rsidTr="005E7145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Глаз – алмаз.</w:t>
            </w:r>
          </w:p>
        </w:tc>
      </w:tr>
      <w:tr w:rsidR="00D410CC" w:rsidRPr="00761959" w:rsidTr="005E7145">
        <w:tc>
          <w:tcPr>
            <w:tcW w:w="4820" w:type="dxa"/>
            <w:vMerge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62" w:type="dxa"/>
          </w:tcPr>
          <w:p w:rsidR="00D410CC" w:rsidRPr="00761959" w:rsidRDefault="00D410CC" w:rsidP="005E7145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61959">
              <w:rPr>
                <w:rFonts w:ascii="Times New Roman" w:hAnsi="Times New Roman"/>
                <w:sz w:val="30"/>
                <w:szCs w:val="30"/>
              </w:rPr>
              <w:t>Лучше глаза лишиться, чем доброго имени.</w:t>
            </w:r>
          </w:p>
        </w:tc>
      </w:tr>
    </w:tbl>
    <w:p w:rsidR="00D410CC" w:rsidRPr="00761959" w:rsidRDefault="00D410CC" w:rsidP="005E7145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D410CC" w:rsidRPr="00761959" w:rsidRDefault="004020C0" w:rsidP="004020C0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         </w:t>
      </w:r>
      <w:r w:rsidR="00D410CC" w:rsidRPr="00761959">
        <w:rPr>
          <w:rFonts w:ascii="Times New Roman" w:hAnsi="Times New Roman"/>
          <w:sz w:val="30"/>
          <w:szCs w:val="30"/>
        </w:rPr>
        <w:t>7.Итог занятия.</w:t>
      </w:r>
    </w:p>
    <w:p w:rsidR="00D410CC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- Ребята, молодцы, много пословиц и поговорок вы знаете. И напоследок я предлагаю вам поиграть всем вместе.</w:t>
      </w:r>
    </w:p>
    <w:p w:rsidR="00D410CC" w:rsidRPr="00761959" w:rsidRDefault="00D410CC" w:rsidP="0053297F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- За 2 минуты  необходимо написать как можно больше известных вам пословиц и поговорок. </w:t>
      </w:r>
    </w:p>
    <w:p w:rsidR="00D410CC" w:rsidRPr="00761959" w:rsidRDefault="00D410CC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lastRenderedPageBreak/>
        <w:t xml:space="preserve">- Молодцы. </w:t>
      </w:r>
    </w:p>
    <w:p w:rsidR="00D410CC" w:rsidRPr="00761959" w:rsidRDefault="0053297F" w:rsidP="0053297F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 xml:space="preserve">       </w:t>
      </w:r>
      <w:r w:rsidR="00D410CC" w:rsidRPr="00761959">
        <w:rPr>
          <w:rFonts w:ascii="Times New Roman" w:hAnsi="Times New Roman"/>
          <w:sz w:val="30"/>
          <w:szCs w:val="30"/>
        </w:rPr>
        <w:t>8. Рефлексия.</w:t>
      </w:r>
    </w:p>
    <w:p w:rsidR="00F44BA9" w:rsidRPr="00761959" w:rsidRDefault="00F44BA9" w:rsidP="004020C0">
      <w:pPr>
        <w:tabs>
          <w:tab w:val="left" w:pos="7075"/>
        </w:tabs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BA75D6" w:rsidRPr="00761959" w:rsidRDefault="004020C0" w:rsidP="004020C0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Литература</w:t>
      </w:r>
    </w:p>
    <w:p w:rsidR="0053297F" w:rsidRPr="00761959" w:rsidRDefault="0053297F" w:rsidP="004020C0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61959">
        <w:rPr>
          <w:rFonts w:ascii="Times New Roman" w:hAnsi="Times New Roman"/>
          <w:sz w:val="30"/>
          <w:szCs w:val="30"/>
        </w:rPr>
        <w:t>1.О.Е.Жиринко, Л.И.Гайдина, А.В.Кочергина. Учим русский с увлечением: Формирование орфографической грамотности: 1-4 классы. – Москва 5 за знания, 2007.-240с.</w:t>
      </w:r>
    </w:p>
    <w:p w:rsidR="0053297F" w:rsidRPr="00761959" w:rsidRDefault="004020C0" w:rsidP="0053297F">
      <w:pPr>
        <w:spacing w:line="36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761959">
        <w:rPr>
          <w:rFonts w:ascii="Times New Roman" w:hAnsi="Times New Roman"/>
          <w:color w:val="29272A"/>
          <w:sz w:val="30"/>
          <w:szCs w:val="30"/>
        </w:rPr>
        <w:t xml:space="preserve"> </w:t>
      </w:r>
    </w:p>
    <w:bookmarkEnd w:id="0"/>
    <w:p w:rsidR="006A7BA2" w:rsidRPr="00761959" w:rsidRDefault="006A7BA2" w:rsidP="004020C0">
      <w:pPr>
        <w:pStyle w:val="a3"/>
        <w:spacing w:before="206" w:beforeAutospacing="0" w:after="206" w:afterAutospacing="0" w:line="360" w:lineRule="auto"/>
        <w:rPr>
          <w:color w:val="29272A"/>
          <w:sz w:val="30"/>
          <w:szCs w:val="30"/>
          <w:lang w:val="be-BY"/>
        </w:rPr>
      </w:pPr>
    </w:p>
    <w:sectPr w:rsidR="006A7BA2" w:rsidRPr="00761959" w:rsidSect="00761959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BD" w:rsidRDefault="002315BD" w:rsidP="009039BD">
      <w:pPr>
        <w:spacing w:after="0" w:line="240" w:lineRule="auto"/>
      </w:pPr>
      <w:r>
        <w:separator/>
      </w:r>
    </w:p>
  </w:endnote>
  <w:endnote w:type="continuationSeparator" w:id="0">
    <w:p w:rsidR="002315BD" w:rsidRDefault="002315BD" w:rsidP="0090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BD" w:rsidRDefault="002315BD" w:rsidP="009039BD">
      <w:pPr>
        <w:spacing w:after="0" w:line="240" w:lineRule="auto"/>
      </w:pPr>
      <w:r>
        <w:separator/>
      </w:r>
    </w:p>
  </w:footnote>
  <w:footnote w:type="continuationSeparator" w:id="0">
    <w:p w:rsidR="002315BD" w:rsidRDefault="002315BD" w:rsidP="0090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D1" w:rsidRDefault="002315B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959">
      <w:rPr>
        <w:noProof/>
      </w:rPr>
      <w:t>8</w:t>
    </w:r>
    <w:r>
      <w:rPr>
        <w:noProof/>
      </w:rPr>
      <w:fldChar w:fldCharType="end"/>
    </w:r>
  </w:p>
  <w:p w:rsidR="00D410CC" w:rsidRDefault="00D41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02"/>
    <w:multiLevelType w:val="hybridMultilevel"/>
    <w:tmpl w:val="E57C5B8C"/>
    <w:lvl w:ilvl="0" w:tplc="0F4C403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3A0461B"/>
    <w:multiLevelType w:val="hybridMultilevel"/>
    <w:tmpl w:val="6526FE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C4484"/>
    <w:multiLevelType w:val="multilevel"/>
    <w:tmpl w:val="9488C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716992"/>
    <w:multiLevelType w:val="multilevel"/>
    <w:tmpl w:val="999ED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CC732F"/>
    <w:multiLevelType w:val="hybridMultilevel"/>
    <w:tmpl w:val="25D47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071CB"/>
    <w:multiLevelType w:val="multilevel"/>
    <w:tmpl w:val="6C520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4965D1"/>
    <w:multiLevelType w:val="multilevel"/>
    <w:tmpl w:val="E70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311B8"/>
    <w:multiLevelType w:val="multilevel"/>
    <w:tmpl w:val="C21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65E40"/>
    <w:multiLevelType w:val="multilevel"/>
    <w:tmpl w:val="14405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BB5817"/>
    <w:multiLevelType w:val="multilevel"/>
    <w:tmpl w:val="59E05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2355F9"/>
    <w:multiLevelType w:val="multilevel"/>
    <w:tmpl w:val="048A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221FE"/>
    <w:multiLevelType w:val="multilevel"/>
    <w:tmpl w:val="6FC4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4B3C2F"/>
    <w:multiLevelType w:val="multilevel"/>
    <w:tmpl w:val="50E4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13FED"/>
    <w:multiLevelType w:val="multilevel"/>
    <w:tmpl w:val="37D2B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F91094"/>
    <w:multiLevelType w:val="hybridMultilevel"/>
    <w:tmpl w:val="0DC0D6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12FAB"/>
    <w:multiLevelType w:val="multilevel"/>
    <w:tmpl w:val="E18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54234"/>
    <w:multiLevelType w:val="multilevel"/>
    <w:tmpl w:val="EBA8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901C7"/>
    <w:multiLevelType w:val="multilevel"/>
    <w:tmpl w:val="C1C42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3112E5"/>
    <w:multiLevelType w:val="multilevel"/>
    <w:tmpl w:val="03DEC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6A59AF"/>
    <w:multiLevelType w:val="hybridMultilevel"/>
    <w:tmpl w:val="9F38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EB5C54"/>
    <w:multiLevelType w:val="multilevel"/>
    <w:tmpl w:val="AD0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102C0"/>
    <w:multiLevelType w:val="multilevel"/>
    <w:tmpl w:val="4E662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FC33BA"/>
    <w:multiLevelType w:val="multilevel"/>
    <w:tmpl w:val="66FA0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376A3C"/>
    <w:multiLevelType w:val="hybridMultilevel"/>
    <w:tmpl w:val="BB0C7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916F1"/>
    <w:multiLevelType w:val="multilevel"/>
    <w:tmpl w:val="83B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E0262F"/>
    <w:multiLevelType w:val="hybridMultilevel"/>
    <w:tmpl w:val="A308F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F3625"/>
    <w:multiLevelType w:val="multilevel"/>
    <w:tmpl w:val="C56C5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F20D65"/>
    <w:multiLevelType w:val="multilevel"/>
    <w:tmpl w:val="FD9026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71E82B23"/>
    <w:multiLevelType w:val="multilevel"/>
    <w:tmpl w:val="3EC2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E821BD"/>
    <w:multiLevelType w:val="hybridMultilevel"/>
    <w:tmpl w:val="91F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D72C55"/>
    <w:multiLevelType w:val="multilevel"/>
    <w:tmpl w:val="F1365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24"/>
  </w:num>
  <w:num w:numId="7">
    <w:abstractNumId w:val="30"/>
  </w:num>
  <w:num w:numId="8">
    <w:abstractNumId w:val="10"/>
  </w:num>
  <w:num w:numId="9">
    <w:abstractNumId w:val="2"/>
  </w:num>
  <w:num w:numId="10">
    <w:abstractNumId w:val="21"/>
  </w:num>
  <w:num w:numId="11">
    <w:abstractNumId w:val="12"/>
  </w:num>
  <w:num w:numId="12">
    <w:abstractNumId w:val="9"/>
  </w:num>
  <w:num w:numId="13">
    <w:abstractNumId w:val="15"/>
  </w:num>
  <w:num w:numId="14">
    <w:abstractNumId w:val="26"/>
  </w:num>
  <w:num w:numId="15">
    <w:abstractNumId w:val="5"/>
  </w:num>
  <w:num w:numId="16">
    <w:abstractNumId w:val="11"/>
  </w:num>
  <w:num w:numId="17">
    <w:abstractNumId w:val="17"/>
  </w:num>
  <w:num w:numId="18">
    <w:abstractNumId w:val="18"/>
  </w:num>
  <w:num w:numId="19">
    <w:abstractNumId w:val="22"/>
  </w:num>
  <w:num w:numId="20">
    <w:abstractNumId w:val="13"/>
  </w:num>
  <w:num w:numId="21">
    <w:abstractNumId w:val="8"/>
  </w:num>
  <w:num w:numId="22">
    <w:abstractNumId w:val="27"/>
  </w:num>
  <w:num w:numId="23">
    <w:abstractNumId w:val="3"/>
  </w:num>
  <w:num w:numId="24">
    <w:abstractNumId w:val="0"/>
  </w:num>
  <w:num w:numId="25">
    <w:abstractNumId w:val="23"/>
  </w:num>
  <w:num w:numId="26">
    <w:abstractNumId w:val="29"/>
  </w:num>
  <w:num w:numId="27">
    <w:abstractNumId w:val="1"/>
  </w:num>
  <w:num w:numId="28">
    <w:abstractNumId w:val="19"/>
  </w:num>
  <w:num w:numId="29">
    <w:abstractNumId w:val="4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754"/>
    <w:rsid w:val="00026806"/>
    <w:rsid w:val="00045F60"/>
    <w:rsid w:val="000A3557"/>
    <w:rsid w:val="0016069B"/>
    <w:rsid w:val="00174036"/>
    <w:rsid w:val="001A238D"/>
    <w:rsid w:val="00216754"/>
    <w:rsid w:val="00222D4B"/>
    <w:rsid w:val="002315BD"/>
    <w:rsid w:val="00276F8F"/>
    <w:rsid w:val="002916DD"/>
    <w:rsid w:val="003878F6"/>
    <w:rsid w:val="003A0C39"/>
    <w:rsid w:val="004020C0"/>
    <w:rsid w:val="00434E1E"/>
    <w:rsid w:val="00461B5B"/>
    <w:rsid w:val="0047023E"/>
    <w:rsid w:val="004C5530"/>
    <w:rsid w:val="004C7A7D"/>
    <w:rsid w:val="004F1A46"/>
    <w:rsid w:val="0053297F"/>
    <w:rsid w:val="005759F9"/>
    <w:rsid w:val="005A4FDE"/>
    <w:rsid w:val="005E7145"/>
    <w:rsid w:val="00623DC4"/>
    <w:rsid w:val="00675501"/>
    <w:rsid w:val="006A7BA2"/>
    <w:rsid w:val="006B7087"/>
    <w:rsid w:val="006E2898"/>
    <w:rsid w:val="00761959"/>
    <w:rsid w:val="007B4EBA"/>
    <w:rsid w:val="00867387"/>
    <w:rsid w:val="008F5837"/>
    <w:rsid w:val="009039BD"/>
    <w:rsid w:val="00917112"/>
    <w:rsid w:val="0093163E"/>
    <w:rsid w:val="00934ABB"/>
    <w:rsid w:val="00A01C5A"/>
    <w:rsid w:val="00AD57F1"/>
    <w:rsid w:val="00B72E95"/>
    <w:rsid w:val="00BA75D6"/>
    <w:rsid w:val="00BA7CD3"/>
    <w:rsid w:val="00C217DC"/>
    <w:rsid w:val="00C71879"/>
    <w:rsid w:val="00C80387"/>
    <w:rsid w:val="00CF06CC"/>
    <w:rsid w:val="00D07FE8"/>
    <w:rsid w:val="00D410CC"/>
    <w:rsid w:val="00D754A9"/>
    <w:rsid w:val="00D920D1"/>
    <w:rsid w:val="00DB6C8A"/>
    <w:rsid w:val="00DE421F"/>
    <w:rsid w:val="00DE7C1C"/>
    <w:rsid w:val="00E83B49"/>
    <w:rsid w:val="00E904C2"/>
    <w:rsid w:val="00EB1883"/>
    <w:rsid w:val="00EF6319"/>
    <w:rsid w:val="00F156A1"/>
    <w:rsid w:val="00F44BA9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02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6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675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21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67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421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0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039BD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0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9039BD"/>
    <w:rPr>
      <w:rFonts w:cs="Times New Roman"/>
    </w:rPr>
  </w:style>
  <w:style w:type="character" w:styleId="ab">
    <w:name w:val="Strong"/>
    <w:uiPriority w:val="22"/>
    <w:qFormat/>
    <w:locked/>
    <w:rsid w:val="00BA75D6"/>
    <w:rPr>
      <w:b/>
      <w:bCs/>
    </w:rPr>
  </w:style>
  <w:style w:type="character" w:customStyle="1" w:styleId="10">
    <w:name w:val="Заголовок 1 Знак"/>
    <w:link w:val="1"/>
    <w:uiPriority w:val="9"/>
    <w:rsid w:val="004020C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0">
          <w:marLeft w:val="0"/>
          <w:marRight w:val="0"/>
          <w:marTop w:val="0"/>
          <w:marBottom w:val="171"/>
          <w:divBdr>
            <w:top w:val="single" w:sz="6" w:space="9" w:color="BCBCBC"/>
            <w:left w:val="single" w:sz="6" w:space="9" w:color="BCBCBC"/>
            <w:bottom w:val="single" w:sz="6" w:space="9" w:color="BCBCBC"/>
            <w:right w:val="single" w:sz="6" w:space="9" w:color="BCBCBC"/>
          </w:divBdr>
        </w:div>
        <w:div w:id="99691001">
          <w:marLeft w:val="232"/>
          <w:marRight w:val="232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Marina</cp:lastModifiedBy>
  <cp:revision>13</cp:revision>
  <cp:lastPrinted>2015-02-08T16:02:00Z</cp:lastPrinted>
  <dcterms:created xsi:type="dcterms:W3CDTF">2015-02-08T13:20:00Z</dcterms:created>
  <dcterms:modified xsi:type="dcterms:W3CDTF">2017-04-16T18:14:00Z</dcterms:modified>
</cp:coreProperties>
</file>